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17" w:rsidRPr="00C14D17" w:rsidRDefault="00C14D17" w:rsidP="000431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17">
        <w:rPr>
          <w:rFonts w:ascii="Times New Roman" w:hAnsi="Times New Roman" w:cs="Times New Roman"/>
          <w:b/>
          <w:sz w:val="28"/>
          <w:szCs w:val="28"/>
        </w:rPr>
        <w:t>21 марта стартует первый этап ЕГЭ-2018</w:t>
      </w:r>
    </w:p>
    <w:p w:rsidR="00C14D17" w:rsidRDefault="00C14D17" w:rsidP="000431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B5D" w:rsidRPr="000431D7" w:rsidRDefault="000431D7" w:rsidP="000431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1D7">
        <w:rPr>
          <w:rFonts w:ascii="Times New Roman" w:hAnsi="Times New Roman" w:cs="Times New Roman"/>
          <w:sz w:val="28"/>
          <w:szCs w:val="28"/>
        </w:rPr>
        <w:t xml:space="preserve">С 21 марта по 11 апреля 2018 года пройдет досрочный - первый этап единого государственного экзамена. </w:t>
      </w:r>
    </w:p>
    <w:p w:rsidR="000431D7" w:rsidRPr="000431D7" w:rsidRDefault="000431D7" w:rsidP="000431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1D7">
        <w:rPr>
          <w:rFonts w:ascii="Times New Roman" w:hAnsi="Times New Roman" w:cs="Times New Roman"/>
          <w:sz w:val="28"/>
          <w:szCs w:val="28"/>
        </w:rPr>
        <w:t>Ленинградская область готова к началу экзаменационной кампании -2018.</w:t>
      </w:r>
    </w:p>
    <w:p w:rsidR="00C14D17" w:rsidRDefault="000431D7" w:rsidP="000431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1D7">
        <w:rPr>
          <w:rFonts w:ascii="Times New Roman" w:hAnsi="Times New Roman" w:cs="Times New Roman"/>
          <w:sz w:val="28"/>
          <w:szCs w:val="28"/>
        </w:rPr>
        <w:t>На д</w:t>
      </w:r>
      <w:r w:rsidR="00C14D17">
        <w:rPr>
          <w:rFonts w:ascii="Times New Roman" w:hAnsi="Times New Roman" w:cs="Times New Roman"/>
          <w:sz w:val="28"/>
          <w:szCs w:val="28"/>
        </w:rPr>
        <w:t>осрочный  этап  зарегистрирован</w:t>
      </w:r>
      <w:r w:rsidRPr="000431D7">
        <w:rPr>
          <w:rFonts w:ascii="Times New Roman" w:hAnsi="Times New Roman" w:cs="Times New Roman"/>
          <w:sz w:val="28"/>
          <w:szCs w:val="28"/>
        </w:rPr>
        <w:t xml:space="preserve"> 121 выпускник  прошлых лет и 3 выпускника текущего года. </w:t>
      </w:r>
    </w:p>
    <w:p w:rsidR="000431D7" w:rsidRPr="000431D7" w:rsidRDefault="000431D7" w:rsidP="000431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1D7">
        <w:rPr>
          <w:rFonts w:ascii="Times New Roman" w:hAnsi="Times New Roman" w:cs="Times New Roman"/>
          <w:sz w:val="28"/>
          <w:szCs w:val="28"/>
        </w:rPr>
        <w:t>3 пункта, планируемые к задействованию на досрочных экзаменах, обеспечены стационарными металлоискателями, во всех экзаменационных аудиториях и штабе пунктов организовано онлайн видео – наблюдение. Также в пунктах будут применены блокираторы мобильной связи.</w:t>
      </w:r>
    </w:p>
    <w:p w:rsidR="000431D7" w:rsidRPr="000431D7" w:rsidRDefault="000431D7" w:rsidP="000431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1D7">
        <w:rPr>
          <w:rFonts w:ascii="Times New Roman" w:hAnsi="Times New Roman" w:cs="Times New Roman"/>
          <w:sz w:val="28"/>
          <w:szCs w:val="28"/>
        </w:rPr>
        <w:t>Согласно требованиям во всех пунктах будет использована технология печати контрольных измерительных материалов и сканирования бланков ответов участников ЕГЭ. Федеральные тренировки 2 февраля и 14 марта по использованию технологий в регионе прошли успешно.</w:t>
      </w:r>
    </w:p>
    <w:p w:rsidR="000431D7" w:rsidRPr="000431D7" w:rsidRDefault="000431D7" w:rsidP="000431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1D7">
        <w:rPr>
          <w:rFonts w:ascii="Times New Roman" w:hAnsi="Times New Roman" w:cs="Times New Roman"/>
          <w:sz w:val="28"/>
          <w:szCs w:val="28"/>
        </w:rPr>
        <w:t>Подготовлены и утверждены составы региональных предметных комиссий, конфликтной комиссии. Руководители, технические специалисты и организаторы пунктов прошли соответствующее обучение.</w:t>
      </w:r>
    </w:p>
    <w:p w:rsidR="008A0E4E" w:rsidRPr="00EA2B84" w:rsidRDefault="008A0E4E" w:rsidP="008A0E4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84">
        <w:rPr>
          <w:rFonts w:ascii="Times New Roman" w:eastAsia="Times New Roman" w:hAnsi="Times New Roman"/>
          <w:sz w:val="28"/>
          <w:szCs w:val="28"/>
          <w:lang w:eastAsia="ru-RU"/>
        </w:rPr>
        <w:t>В 2018 году внедрение технологий  будет обеспечено в</w:t>
      </w:r>
      <w:r w:rsidR="00C14D17">
        <w:rPr>
          <w:rFonts w:ascii="Times New Roman" w:eastAsia="Times New Roman" w:hAnsi="Times New Roman"/>
          <w:sz w:val="28"/>
          <w:szCs w:val="28"/>
          <w:lang w:eastAsia="ru-RU"/>
        </w:rPr>
        <w:t>о всех</w:t>
      </w:r>
      <w:bookmarkStart w:id="0" w:name="_GoBack"/>
      <w:bookmarkEnd w:id="0"/>
      <w:r w:rsidRPr="00EA2B84">
        <w:rPr>
          <w:rFonts w:ascii="Times New Roman" w:eastAsia="Times New Roman" w:hAnsi="Times New Roman"/>
          <w:sz w:val="28"/>
          <w:szCs w:val="28"/>
          <w:lang w:eastAsia="ru-RU"/>
        </w:rPr>
        <w:t xml:space="preserve"> 41 региональном  пункте. Для проведения экзаменов  2018 года пункты оснащены высокоскоростными сканерами и принтерами.</w:t>
      </w:r>
    </w:p>
    <w:p w:rsidR="008A0E4E" w:rsidRDefault="008A0E4E" w:rsidP="000431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1D7" w:rsidRDefault="000431D7" w:rsidP="000431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</w:t>
      </w:r>
      <w:r w:rsidR="008A0E4E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1D7" w:rsidRDefault="000431D7" w:rsidP="000431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B84" w:rsidRPr="00EA2B84" w:rsidRDefault="009512B0" w:rsidP="00EA2B8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84">
        <w:rPr>
          <w:rFonts w:ascii="Times New Roman" w:eastAsia="Times New Roman" w:hAnsi="Times New Roman"/>
          <w:sz w:val="28"/>
          <w:szCs w:val="28"/>
          <w:lang w:eastAsia="ru-RU"/>
        </w:rPr>
        <w:t xml:space="preserve">В 2017 году Ленинградская область вошла в топ 10 лучших регионов по </w:t>
      </w:r>
      <w:r w:rsidR="00EA2B84" w:rsidRPr="00EA2B84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качеству подготовки и проведения ЕГЭ. </w:t>
      </w:r>
    </w:p>
    <w:p w:rsidR="00EA2B84" w:rsidRPr="00EA2B84" w:rsidRDefault="00EA2B84" w:rsidP="00EA2B8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84">
        <w:rPr>
          <w:rFonts w:ascii="Times New Roman" w:eastAsia="Times New Roman" w:hAnsi="Times New Roman"/>
          <w:sz w:val="28"/>
          <w:szCs w:val="28"/>
          <w:lang w:eastAsia="ru-RU"/>
        </w:rPr>
        <w:t>Четвертый год ЕГЭ по русскому выпускники сдают без двоек, а региональный тестовый балл выше 72 баллов.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B84">
        <w:rPr>
          <w:rFonts w:ascii="Times New Roman" w:eastAsia="Times New Roman" w:hAnsi="Times New Roman"/>
          <w:sz w:val="28"/>
          <w:szCs w:val="28"/>
          <w:lang w:eastAsia="ru-RU"/>
        </w:rPr>
        <w:t>Региональный средний тестовый балл по математике профильного уровня  выше  результата прошлого года - 53,1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почти на три балла.</w:t>
      </w:r>
    </w:p>
    <w:p w:rsidR="00EA2B84" w:rsidRPr="00EA2B84" w:rsidRDefault="00EA2B84" w:rsidP="008A0E4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B84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полученных результатов выявил рост среднего </w:t>
      </w:r>
      <w:r w:rsidR="008A0E4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общероссийского и регионального балла </w:t>
      </w:r>
      <w:r w:rsidRPr="00EA2B84">
        <w:rPr>
          <w:rFonts w:ascii="Times New Roman" w:eastAsia="Times New Roman" w:hAnsi="Times New Roman"/>
          <w:sz w:val="28"/>
          <w:szCs w:val="28"/>
          <w:lang w:eastAsia="ru-RU"/>
        </w:rPr>
        <w:t>по сравн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ению с предшествующим периодом, по ряду предметов </w:t>
      </w:r>
      <w:r w:rsidR="008A0E4E">
        <w:rPr>
          <w:rFonts w:ascii="Times New Roman" w:eastAsia="Times New Roman" w:hAnsi="Times New Roman"/>
          <w:sz w:val="28"/>
          <w:szCs w:val="28"/>
          <w:lang w:eastAsia="ru-RU"/>
        </w:rPr>
        <w:t>региональные с</w:t>
      </w:r>
      <w:r w:rsidRPr="00EA2B84">
        <w:rPr>
          <w:rFonts w:ascii="Times New Roman" w:eastAsia="Times New Roman" w:hAnsi="Times New Roman"/>
          <w:sz w:val="28"/>
          <w:szCs w:val="28"/>
          <w:lang w:eastAsia="ru-RU"/>
        </w:rPr>
        <w:t xml:space="preserve">редние тестовые баллы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выше общероссийских. Н</w:t>
      </w:r>
      <w:r w:rsidRPr="00EA2B84">
        <w:rPr>
          <w:rFonts w:ascii="Times New Roman" w:eastAsia="Times New Roman" w:hAnsi="Times New Roman"/>
          <w:sz w:val="28"/>
          <w:szCs w:val="28"/>
          <w:lang w:eastAsia="ru-RU"/>
        </w:rPr>
        <w:t>апример, по физике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55,5 (общероссийский результат - 52,6) по </w:t>
      </w:r>
      <w:r w:rsidRPr="00EA2B8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информатике и ИКТ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63,5 </w:t>
      </w:r>
      <w:r w:rsidRPr="00EA2B8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общероссийский результат - </w:t>
      </w:r>
      <w:r w:rsidRPr="00EA2B84">
        <w:rPr>
          <w:rFonts w:ascii="Times New Roman" w:eastAsia="Times New Roman" w:hAnsi="Times New Roman"/>
          <w:sz w:val="28"/>
          <w:szCs w:val="28"/>
          <w:lang w:eastAsia="ru-RU"/>
        </w:rPr>
        <w:t>58,68</w:t>
      </w:r>
      <w:r w:rsidR="008A0E4E">
        <w:rPr>
          <w:rFonts w:ascii="Times New Roman" w:eastAsia="Times New Roman" w:hAnsi="Times New Roman"/>
          <w:sz w:val="28"/>
          <w:szCs w:val="28"/>
          <w:lang w:eastAsia="ru-RU"/>
        </w:rPr>
        <w:t xml:space="preserve">), по истории – 60,1 (общероссийский результат - 51,8), по обществознанию – 61,9 (общероссийский результат - </w:t>
      </w:r>
      <w:r w:rsidRPr="00EA2B84">
        <w:rPr>
          <w:rFonts w:ascii="Times New Roman" w:eastAsia="Times New Roman" w:hAnsi="Times New Roman"/>
          <w:sz w:val="28"/>
          <w:szCs w:val="28"/>
          <w:lang w:eastAsia="ru-RU"/>
        </w:rPr>
        <w:t>54,98</w:t>
      </w:r>
      <w:r w:rsidR="008A0E4E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EA2B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A2B84" w:rsidRDefault="00EA2B84" w:rsidP="00EA2B8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B84" w:rsidRPr="00EA2B84" w:rsidRDefault="00EA2B84" w:rsidP="00EA2B84">
      <w:pPr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A2B84" w:rsidRPr="00EA2B84" w:rsidSect="00CF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7F7"/>
    <w:rsid w:val="000158C7"/>
    <w:rsid w:val="000431D7"/>
    <w:rsid w:val="00344CEF"/>
    <w:rsid w:val="004608D7"/>
    <w:rsid w:val="008A0E4E"/>
    <w:rsid w:val="009512B0"/>
    <w:rsid w:val="00B917F7"/>
    <w:rsid w:val="00C14D17"/>
    <w:rsid w:val="00CF74AD"/>
    <w:rsid w:val="00EA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List">
    <w:name w:val="Normal List"/>
    <w:basedOn w:val="a"/>
    <w:rsid w:val="000431D7"/>
    <w:pPr>
      <w:widowControl w:val="0"/>
      <w:tabs>
        <w:tab w:val="left" w:pos="1415"/>
      </w:tabs>
      <w:suppressAutoHyphens/>
      <w:overflowPunct w:val="0"/>
      <w:autoSpaceDE w:val="0"/>
      <w:autoSpaceDN w:val="0"/>
      <w:adjustRightInd w:val="0"/>
      <w:spacing w:after="0" w:line="240" w:lineRule="auto"/>
      <w:ind w:left="1415" w:hanging="284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table" w:styleId="a3">
    <w:name w:val="Table Grid"/>
    <w:basedOn w:val="a1"/>
    <w:uiPriority w:val="59"/>
    <w:rsid w:val="00EA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List">
    <w:name w:val="Normal List"/>
    <w:basedOn w:val="a"/>
    <w:rsid w:val="000431D7"/>
    <w:pPr>
      <w:widowControl w:val="0"/>
      <w:tabs>
        <w:tab w:val="left" w:pos="1415"/>
      </w:tabs>
      <w:suppressAutoHyphens/>
      <w:overflowPunct w:val="0"/>
      <w:autoSpaceDE w:val="0"/>
      <w:autoSpaceDN w:val="0"/>
      <w:adjustRightInd w:val="0"/>
      <w:spacing w:after="0" w:line="240" w:lineRule="auto"/>
      <w:ind w:left="1415" w:hanging="284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table" w:styleId="a3">
    <w:name w:val="Table Grid"/>
    <w:basedOn w:val="a1"/>
    <w:uiPriority w:val="59"/>
    <w:rsid w:val="00EA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UER</cp:lastModifiedBy>
  <cp:revision>2</cp:revision>
  <dcterms:created xsi:type="dcterms:W3CDTF">2018-03-20T06:01:00Z</dcterms:created>
  <dcterms:modified xsi:type="dcterms:W3CDTF">2018-03-20T06:01:00Z</dcterms:modified>
</cp:coreProperties>
</file>