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на релиз - </w:t>
      </w:r>
      <w:hyperlink r:id="rId4" w:tgtFrame="_blank" w:history="1">
        <w:r w:rsidRPr="005C1FE1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http://obrnadzor.gov.ru/ru/press_center/news/index.php?id_4=6685</w:t>
        </w:r>
      </w:hyperlink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на ролики - </w:t>
      </w:r>
      <w:hyperlink r:id="rId5" w:tgtFrame="_blank" w:history="1">
        <w:r w:rsidRPr="005C1FE1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https://www.youtube.com/playlist?list=PLr3fDr4EMQM6A9R4XCbqc0wp5Kg2aAJn_</w:t>
        </w:r>
      </w:hyperlink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старте досрочного периода ЕГЭ без сбоев - </w:t>
      </w:r>
      <w:hyperlink r:id="rId6" w:tgtFrame="_blank" w:history="1">
        <w:r w:rsidRPr="005C1FE1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http://obrnadzor.gov.ru/ru/press_center/news/index.php?id_4=6686</w:t>
        </w:r>
      </w:hyperlink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proofErr w:type="spellStart"/>
      <w:r w:rsidRPr="005C1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Рособрнадзор</w:t>
      </w:r>
      <w:proofErr w:type="spellEnd"/>
      <w:r w:rsidRPr="005C1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подготовил серию анимированных видеороликов о ЕГЭ-2018</w:t>
      </w:r>
    </w:p>
    <w:bookmarkEnd w:id="0"/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Федеральная служба по надзору в сфере образования и науки подготовила серию анимированных видеороликов о едином государственном экзамене для выпускников 11 классов. Ролики напоминают школьникам об основных особенностях процедуры экзамена, о минимальных баллах для получения аттестата и поступления в вуз, правилах поведения в пункте проведения экзамена, порядке подачи апелляции.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Единый государственный экзамен сегодня – это процедура оценки знаний выпускников, которая проводится по четким заранее определенным правилам. Ежегодно ЕГЭ сдают более 700 тысяч участников. Для того чтобы школьники были проинформированы обо всех нюансах </w:t>
      </w:r>
      <w:proofErr w:type="spellStart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госэкзамена</w:t>
      </w:r>
      <w:proofErr w:type="spellEnd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Рособрнадзор</w:t>
      </w:r>
      <w:proofErr w:type="spellEnd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создает специальные информационные материалы. Впервые в 2018 году использован новый актуальный формат – анимированные ролики.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Посмотреть новые видеоролики можно на </w:t>
      </w:r>
      <w:proofErr w:type="spellStart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"https://www.youtube.com/playlist?list=PLr3fDr4EMQM6A9R4XCbqc0wp5Kg2aAJn_" \t "_blank" </w:instrText>
      </w: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C1FE1">
        <w:rPr>
          <w:rFonts w:ascii="Times New Roman" w:eastAsia="Times New Roman" w:hAnsi="Times New Roman" w:cs="Times New Roman"/>
          <w:b/>
          <w:bCs/>
          <w:color w:val="565187"/>
          <w:sz w:val="24"/>
          <w:szCs w:val="24"/>
          <w:shd w:val="clear" w:color="auto" w:fill="FFFFFF"/>
          <w:lang w:eastAsia="ru-RU"/>
        </w:rPr>
        <w:t>YouTube</w:t>
      </w:r>
      <w:proofErr w:type="spellEnd"/>
      <w:r w:rsidRPr="005C1FE1">
        <w:rPr>
          <w:rFonts w:ascii="Times New Roman" w:eastAsia="Times New Roman" w:hAnsi="Times New Roman" w:cs="Times New Roman"/>
          <w:b/>
          <w:bCs/>
          <w:color w:val="565187"/>
          <w:sz w:val="24"/>
          <w:szCs w:val="24"/>
          <w:shd w:val="clear" w:color="auto" w:fill="FFFFFF"/>
          <w:lang w:eastAsia="ru-RU"/>
        </w:rPr>
        <w:t xml:space="preserve">-канале </w:t>
      </w:r>
      <w:proofErr w:type="spellStart"/>
      <w:r w:rsidRPr="005C1FE1">
        <w:rPr>
          <w:rFonts w:ascii="Times New Roman" w:eastAsia="Times New Roman" w:hAnsi="Times New Roman" w:cs="Times New Roman"/>
          <w:b/>
          <w:bCs/>
          <w:color w:val="565187"/>
          <w:sz w:val="24"/>
          <w:szCs w:val="24"/>
          <w:shd w:val="clear" w:color="auto" w:fill="FFFFFF"/>
          <w:lang w:eastAsia="ru-RU"/>
        </w:rPr>
        <w:t>Рособрнадзора</w:t>
      </w:r>
      <w:proofErr w:type="spellEnd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и в сообществе «ЕГЭ и ГИА» </w:t>
      </w:r>
      <w:proofErr w:type="spellStart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ВКонтакте</w:t>
      </w:r>
      <w:proofErr w:type="spellEnd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других социальных сетях ведомства.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Ранее </w:t>
      </w:r>
      <w:proofErr w:type="spellStart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Рособрнадзор</w:t>
      </w:r>
      <w:proofErr w:type="spellEnd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подготовил </w:t>
      </w:r>
      <w:proofErr w:type="spellStart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"https://www.youtube.com/playlist?list=PLr3fDr4EMQM4tVH2q9lKDl-oRGlZAd4tZ" \t "_blank" </w:instrText>
      </w: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C1FE1">
        <w:rPr>
          <w:rFonts w:ascii="Times New Roman" w:eastAsia="Times New Roman" w:hAnsi="Times New Roman" w:cs="Times New Roman"/>
          <w:color w:val="565187"/>
          <w:sz w:val="24"/>
          <w:szCs w:val="24"/>
          <w:shd w:val="clear" w:color="auto" w:fill="FFFFFF"/>
          <w:lang w:eastAsia="ru-RU"/>
        </w:rPr>
        <w:t>видеоконсультации</w:t>
      </w:r>
      <w:proofErr w:type="spellEnd"/>
      <w:r w:rsidRPr="005C1FE1">
        <w:rPr>
          <w:rFonts w:ascii="Times New Roman" w:eastAsia="Times New Roman" w:hAnsi="Times New Roman" w:cs="Times New Roman"/>
          <w:color w:val="565187"/>
          <w:sz w:val="24"/>
          <w:szCs w:val="24"/>
          <w:shd w:val="clear" w:color="auto" w:fill="FFFFFF"/>
          <w:lang w:eastAsia="ru-RU"/>
        </w:rPr>
        <w:t xml:space="preserve"> по всем предметам ЕГЭ-2018</w:t>
      </w: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 участием специалистов Федерального института педагогических измерений, а также совместно с Общественным телевидением России выпустил цикл интервью </w:t>
      </w:r>
      <w:hyperlink r:id="rId7" w:tgtFrame="_blank" w:history="1">
        <w:r w:rsidRPr="005C1FE1">
          <w:rPr>
            <w:rFonts w:ascii="Times New Roman" w:eastAsia="Times New Roman" w:hAnsi="Times New Roman" w:cs="Times New Roman"/>
            <w:color w:val="565187"/>
            <w:sz w:val="24"/>
            <w:szCs w:val="24"/>
            <w:shd w:val="clear" w:color="auto" w:fill="FFFFFF"/>
            <w:lang w:eastAsia="ru-RU"/>
          </w:rPr>
          <w:t>«О ЕГЭ предметно»</w:t>
        </w:r>
      </w:hyperlink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Рособрнадзор</w:t>
      </w:r>
      <w:proofErr w:type="spellEnd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рекомендует посмотреть видеоматериалы каждому выпускнику, планирующему сдавать в этом году </w:t>
      </w:r>
      <w:proofErr w:type="spellStart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госэкзамены</w:t>
      </w:r>
      <w:proofErr w:type="spellEnd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Досрочный период ЕГЭ-2018 и проведение ВПР начались без сбоев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Первые экзамены досрочного периода ЕГЭ-2018 по географии и информатике прошли 21 марта без сбоев в штатном режиме. В рабочем порядке началось проведение всероссийских проверочных работ.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Досрочный период ЕГЭ в 2018 году проходит с 21 марта по 11 апреля. Экзамены сдают более 41 тысячи человек, в основном это выпускники прошлых лет. Для сдачи ЕГЭ будет задействовано 245 пунктов проведения экзамена (ППЭ).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Всероссийские проверочные работы (ВПР) весной 2018 года будут проведены для учащихся 4 и 5 классов во всех школах России, в 6 и 11 классах – по решению школ. 20 и 21 марта прошли первые ВПР по иностранному языку и истории для учащихся 11 классов.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«Экзамены начались штатно, печать экзаменационных материалов для участников ЕГЭ в аудиториях прошла успешно, ни одного сбоя нет. К технической составляющей, организации пунктов проведения экзаменов замечаний у общественных наблюдателей тоже нет», - сообщил на пресс-конференции в Ситуационно-информационном центре </w:t>
      </w:r>
      <w:proofErr w:type="spellStart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Рособрнадзора</w:t>
      </w:r>
      <w:proofErr w:type="spellEnd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заместитель руководителя ведомства </w:t>
      </w:r>
      <w:proofErr w:type="spellStart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Анзор</w:t>
      </w:r>
      <w:proofErr w:type="spellEnd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Музаев.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 рассказал, что в 2018 году во всех ППЭ, которые будут задействованы во время досрочного и основного периодов ЕГЭ, будет применяться технология, при которой экзаменационные материалы для участников не доставляются в ППЭ в бумажной форме, а печатаются непосредственно перед началом экзамена в аудитории с защищенных </w:t>
      </w: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носителей. После завершения экзаменов работы участников сканируются непосредственно в ППЭ и передаются в электронном виде для проверки. Использование этих технологий позволяет практически полностью исключить человеческий фактор и попытки искажения результатов экзаменов, а также уменьшает нагрузку на организаторов ЕГЭ.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Директор Федерального института педагогических измерений (ФИПИ) Оксана Решетникова пояснила, что структура контрольных измерительных материалов (КИМ) ЕГЭ остается в этом году неизменной. Демонстрационные варианты КИМ опубликованы на сайте ФИПИ, где с ними могут ознакомиться все участники экзаменов.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Председатель Российского союза молодежи (РСМ) Павел </w:t>
      </w:r>
      <w:proofErr w:type="spellStart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Красноруцкий</w:t>
      </w:r>
      <w:proofErr w:type="spellEnd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рассказал, что мониторинг хода ЕГЭ в 2018 году будут вести более пяти тысяч федеральных общественных наблюдателей. Во время досрочного периода экзаменов будет задействовано более одной тысячи наблюдателей в аудиториях и более 250 онлайн-наблюдателей. Отделения Корпуса общественных наблюдателей созданы во всех регионах России. В 23 вузах открыты ситуационные центры, где работают онлайн-наблюдатели.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Продолжают работу «горячие линии» </w:t>
      </w:r>
      <w:proofErr w:type="spellStart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Рособрнадзора</w:t>
      </w:r>
      <w:proofErr w:type="spellEnd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Задать любые интересующие вопросы о ЕГЭ можно по «горячей линии ЕГЭ»: </w:t>
      </w:r>
      <w:r w:rsidRPr="005C1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+7 (495) 984 89 19</w:t>
      </w: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сообщить о нарушениях по «телефону доверия ЕГЭ»: </w:t>
      </w:r>
      <w:r w:rsidRPr="005C1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+7 (495) 104 68 38</w:t>
      </w: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Директор Федерального института оценки качества образования (ФИОКО) Сергей Станченко рассказал, что проведение всероссийских проверочных работ в 2018 году также началось успешно. «ВПР проходят третий год подряд, к ним уже привыкли и школьники, и родители, и учителя. Принципы всероссийских проверочных работ не изменились с момента старта этого проекта – это работы, которые проверяют основные, самые значимые и важные аспекты подготовки учащихся по каждому учебному предмету. Материалы проверочных работ готовятся на федеральном уровне, и они едины для всей страны», - сообщил Сергей Станченко.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рассказал, что расписание ВПР-2018, по просьбам выпускников и их родителей, было скорректировано по сравнению с прошлогодним. Первыми проверочные работы напишут одиннадцатиклассники: ВПР для них будут проведены в конце марта - начале апреля, чтобы не отвлекать выпускников в период проведения основной волны ЕГЭ.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пресс-служба </w:t>
      </w:r>
      <w:proofErr w:type="spellStart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1FE1" w:rsidRPr="005C1FE1" w:rsidRDefault="005C1FE1" w:rsidP="005C1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 +7 (495) 608-61-77</w:t>
      </w:r>
    </w:p>
    <w:p w:rsidR="00614979" w:rsidRPr="005C1FE1" w:rsidRDefault="00A256BD" w:rsidP="005C1F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14979" w:rsidRPr="005C1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60"/>
    <w:rsid w:val="00062B60"/>
    <w:rsid w:val="00523563"/>
    <w:rsid w:val="005C1FE1"/>
    <w:rsid w:val="00A256BD"/>
    <w:rsid w:val="00E0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2BD35-7BC3-406B-8889-8AD5277E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1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F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1FE1"/>
    <w:rPr>
      <w:color w:val="0000FF"/>
      <w:u w:val="single"/>
    </w:rPr>
  </w:style>
  <w:style w:type="character" w:customStyle="1" w:styleId="wmi-callto">
    <w:name w:val="wmi-callto"/>
    <w:basedOn w:val="a0"/>
    <w:rsid w:val="005C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laylist?list=PLr3fDr4EMQM5Jo4bXgHPwOKBVtKxdWEu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nadzor.gov.ru/ru/press_center/news/index.php?id_4=6686" TargetMode="External"/><Relationship Id="rId5" Type="http://schemas.openxmlformats.org/officeDocument/2006/relationships/hyperlink" Target="https://www.youtube.com/playlist?list=PLr3fDr4EMQM6A9R4XCbqc0wp5Kg2aAJn_" TargetMode="External"/><Relationship Id="rId4" Type="http://schemas.openxmlformats.org/officeDocument/2006/relationships/hyperlink" Target="http://obrnadzor.gov.ru/ru/press_center/news/index.php?id_4=668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Anastasia Fedorova</cp:lastModifiedBy>
  <cp:revision>2</cp:revision>
  <dcterms:created xsi:type="dcterms:W3CDTF">2018-03-22T11:24:00Z</dcterms:created>
  <dcterms:modified xsi:type="dcterms:W3CDTF">2018-03-22T11:24:00Z</dcterms:modified>
</cp:coreProperties>
</file>